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1045"/>
        <w:gridCol w:w="654"/>
        <w:gridCol w:w="915"/>
        <w:gridCol w:w="1441"/>
        <w:gridCol w:w="915"/>
        <w:gridCol w:w="1046"/>
        <w:gridCol w:w="835"/>
      </w:tblGrid>
      <w:tr w:rsidR="007448CD" w:rsidRPr="00CF51AF" w:rsidTr="00F96A92">
        <w:trPr>
          <w:trHeight w:val="300"/>
        </w:trPr>
        <w:tc>
          <w:tcPr>
            <w:tcW w:w="5000" w:type="pct"/>
            <w:gridSpan w:val="8"/>
            <w:tcBorders>
              <w:bottom w:val="single" w:sz="12" w:space="0" w:color="auto"/>
            </w:tcBorders>
            <w:shd w:val="clear" w:color="auto" w:fill="auto"/>
            <w:noWrap/>
          </w:tcPr>
          <w:p w:rsidR="007448CD" w:rsidRPr="00CF51AF" w:rsidRDefault="008D4744" w:rsidP="008D4744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Supplementary Material 3.</w:t>
            </w:r>
            <w:r w:rsidR="007448CD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. </w:t>
            </w:r>
            <w:r w:rsidR="007448CD"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 of species used for morphometric, particle size and elemental analys</w:t>
            </w:r>
            <w:bookmarkStart w:id="0" w:name="_GoBack"/>
            <w:bookmarkEnd w:id="0"/>
            <w:r w:rsidR="007448CD"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es. N</w:t>
            </w:r>
            <w:r w:rsidR="007448CD" w:rsidRPr="00CF51AF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en-GB"/>
              </w:rPr>
              <w:t>1</w:t>
            </w:r>
            <w:r w:rsidR="007448C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= n</w:t>
            </w:r>
            <w:r w:rsidR="007448CD"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umber of specimens from each site. N</w:t>
            </w:r>
            <w:r w:rsidR="007448CD" w:rsidRPr="00CF51AF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en-GB"/>
              </w:rPr>
              <w:t>2</w:t>
            </w:r>
            <w:r w:rsidR="007448CD"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= total number of specimens.</w:t>
            </w:r>
            <w:r w:rsidR="007448C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7448CD" w:rsidRPr="00CF51AF" w:rsidTr="00A16FAB">
        <w:trPr>
          <w:trHeight w:val="300"/>
        </w:trPr>
        <w:tc>
          <w:tcPr>
            <w:tcW w:w="978" w:type="pct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Species</w:t>
            </w:r>
          </w:p>
        </w:tc>
        <w:tc>
          <w:tcPr>
            <w:tcW w:w="61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en-GB"/>
              </w:rPr>
              <w:t>1</w:t>
            </w:r>
          </w:p>
        </w:tc>
        <w:tc>
          <w:tcPr>
            <w:tcW w:w="38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en-GB"/>
              </w:rPr>
              <w:t>2</w:t>
            </w:r>
          </w:p>
        </w:tc>
        <w:tc>
          <w:tcPr>
            <w:tcW w:w="53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Light images </w:t>
            </w:r>
          </w:p>
        </w:tc>
        <w:tc>
          <w:tcPr>
            <w:tcW w:w="84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Morphometric comparisons</w:t>
            </w:r>
          </w:p>
        </w:tc>
        <w:tc>
          <w:tcPr>
            <w:tcW w:w="53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SEM images </w:t>
            </w:r>
          </w:p>
        </w:tc>
        <w:tc>
          <w:tcPr>
            <w:tcW w:w="61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Particle size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analysis</w:t>
            </w:r>
          </w:p>
        </w:tc>
        <w:tc>
          <w:tcPr>
            <w:tcW w:w="489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ESEM-EDS </w:t>
            </w:r>
          </w:p>
        </w:tc>
      </w:tr>
      <w:tr w:rsidR="007448CD" w:rsidRPr="00CF51AF" w:rsidTr="00A16FAB">
        <w:trPr>
          <w:trHeight w:val="300"/>
        </w:trPr>
        <w:tc>
          <w:tcPr>
            <w:tcW w:w="978" w:type="pct"/>
            <w:tcBorders>
              <w:top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48CD" w:rsidRPr="00CF51AF" w:rsidRDefault="00BB05A1" w:rsidP="00F96A92">
            <w:pPr>
              <w:spacing w:after="0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Adercotryma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glomerata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P4 (5), H4 (6)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right w:val="nil"/>
            </w:tcBorders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</w:tr>
      <w:tr w:rsidR="007448CD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Ammobaculites agglutinans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H1 (1)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</w:tr>
      <w:tr w:rsidR="007448CD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  <w:hideMark/>
          </w:tcPr>
          <w:p w:rsidR="007448CD" w:rsidRPr="00CF51AF" w:rsidRDefault="00BD436A" w:rsidP="00F96A92">
            <w:pPr>
              <w:spacing w:after="0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Cribrostomoides subglob</w:t>
            </w:r>
            <w:r w:rsidR="00BB05A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osus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H1 (1), P3 (1)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  <w:hideMark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</w:tr>
      <w:tr w:rsidR="007448CD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</w:tcPr>
          <w:p w:rsidR="007448CD" w:rsidRPr="00CF51AF" w:rsidRDefault="007448CD" w:rsidP="00F96A92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CF51AF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Lagenammina</w:t>
            </w:r>
            <w:proofErr w:type="spellEnd"/>
            <w:r w:rsidR="005C2CB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5C2CB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aff</w:t>
            </w:r>
            <w:proofErr w:type="spellEnd"/>
            <w:r w:rsidR="005C2CB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="005C2CBE" w:rsidRPr="005C2CBE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en-GB"/>
              </w:rPr>
              <w:t>arenulata</w:t>
            </w:r>
            <w:proofErr w:type="spellEnd"/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*</w:t>
            </w: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en-GB"/>
              </w:rPr>
              <w:t>1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P4 (5), H1 (4), H4 (8) 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</w:tcPr>
          <w:p w:rsidR="007448CD" w:rsidRPr="00CF51AF" w:rsidRDefault="007448CD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</w:tr>
      <w:tr w:rsidR="00A16FAB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Nodulina</w:t>
            </w:r>
            <w:proofErr w:type="spellEnd"/>
            <w:r w:rsidRPr="00CF51AF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1B60E7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en-GB"/>
              </w:rPr>
              <w:t>dentalini</w:t>
            </w:r>
            <w:r w:rsidRPr="00CF51A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en-GB"/>
              </w:rPr>
              <w:t>formis</w:t>
            </w:r>
            <w:proofErr w:type="spellEnd"/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*</w:t>
            </w: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en-GB"/>
              </w:rPr>
              <w:t>2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P3 (2), P4 (3), H1 (1), H4 (2)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</w:tcPr>
          <w:p w:rsidR="00A16FAB" w:rsidRPr="00CF51AF" w:rsidRDefault="00A16FAB" w:rsidP="006F02F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</w:p>
        </w:tc>
      </w:tr>
      <w:tr w:rsidR="00A16FAB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CF51AF">
              <w:rPr>
                <w:rFonts w:ascii="Arial" w:hAnsi="Arial" w:cs="Arial"/>
                <w:i/>
                <w:sz w:val="20"/>
                <w:szCs w:val="20"/>
              </w:rPr>
              <w:t>Portatrochammina</w:t>
            </w:r>
            <w:proofErr w:type="spellEnd"/>
            <w:r w:rsidRPr="00CF51A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F51AF">
              <w:rPr>
                <w:rFonts w:ascii="Arial" w:hAnsi="Arial" w:cs="Arial"/>
                <w:i/>
                <w:sz w:val="20"/>
                <w:szCs w:val="20"/>
              </w:rPr>
              <w:t>murrayi</w:t>
            </w:r>
            <w:proofErr w:type="spellEnd"/>
            <w:r w:rsidRPr="00CF51A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F51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P3 (1), H4 (3)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</w:tr>
      <w:tr w:rsidR="00A16FAB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CF51A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en-GB"/>
              </w:rPr>
              <w:t>Recurvoides</w:t>
            </w:r>
            <w:proofErr w:type="spellEnd"/>
            <w:r w:rsidR="005C2CB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sp.1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H1 (1)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</w:tr>
      <w:tr w:rsidR="00A16FAB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Reophax</w:t>
            </w: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sp. 9 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H4 (2)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</w:tr>
      <w:tr w:rsidR="00A16FAB" w:rsidRPr="00CF51AF" w:rsidTr="00A16FAB">
        <w:trPr>
          <w:trHeight w:val="300"/>
        </w:trPr>
        <w:tc>
          <w:tcPr>
            <w:tcW w:w="978" w:type="pct"/>
            <w:tcBorders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>Reophax</w:t>
            </w: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sp. 21 *</w:t>
            </w: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en-GB"/>
              </w:rPr>
              <w:t>3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P4, H4</w:t>
            </w:r>
          </w:p>
        </w:tc>
        <w:tc>
          <w:tcPr>
            <w:tcW w:w="384" w:type="pct"/>
            <w:tcBorders>
              <w:left w:val="nil"/>
              <w:right w:val="nil"/>
            </w:tcBorders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46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37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489" w:type="pct"/>
            <w:tcBorders>
              <w:lef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</w:tr>
      <w:tr w:rsidR="00A16FAB" w:rsidRPr="00CF51AF" w:rsidTr="00A16FAB">
        <w:trPr>
          <w:trHeight w:val="300"/>
        </w:trPr>
        <w:tc>
          <w:tcPr>
            <w:tcW w:w="978" w:type="pct"/>
            <w:tcBorders>
              <w:bottom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Reophax </w:t>
            </w: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sp. 28 *</w:t>
            </w: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en-GB"/>
              </w:rPr>
              <w:t>4</w:t>
            </w:r>
          </w:p>
        </w:tc>
        <w:tc>
          <w:tcPr>
            <w:tcW w:w="61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P4, H1</w:t>
            </w:r>
          </w:p>
        </w:tc>
        <w:tc>
          <w:tcPr>
            <w:tcW w:w="384" w:type="pct"/>
            <w:tcBorders>
              <w:left w:val="nil"/>
              <w:bottom w:val="nil"/>
              <w:right w:val="nil"/>
            </w:tcBorders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3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4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3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61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489" w:type="pct"/>
            <w:tcBorders>
              <w:left w:val="nil"/>
              <w:bottom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</w:tr>
      <w:tr w:rsidR="00A16FAB" w:rsidRPr="00CF51AF" w:rsidTr="00A16FAB">
        <w:trPr>
          <w:trHeight w:val="300"/>
        </w:trPr>
        <w:tc>
          <w:tcPr>
            <w:tcW w:w="978" w:type="pct"/>
            <w:tcBorders>
              <w:bottom w:val="single" w:sz="12" w:space="0" w:color="auto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614" w:type="pct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384" w:type="pct"/>
            <w:tcBorders>
              <w:left w:val="nil"/>
              <w:bottom w:val="single" w:sz="12" w:space="0" w:color="auto"/>
              <w:right w:val="nil"/>
            </w:tcBorders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537" w:type="pct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846" w:type="pct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537" w:type="pct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614" w:type="pct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489" w:type="pct"/>
            <w:tcBorders>
              <w:left w:val="nil"/>
              <w:bottom w:val="single" w:sz="12" w:space="0" w:color="auto"/>
            </w:tcBorders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56</w:t>
            </w:r>
          </w:p>
        </w:tc>
      </w:tr>
      <w:tr w:rsidR="00A16FAB" w:rsidRPr="00CF51AF" w:rsidTr="00F96A92">
        <w:trPr>
          <w:trHeight w:val="300"/>
        </w:trPr>
        <w:tc>
          <w:tcPr>
            <w:tcW w:w="5000" w:type="pct"/>
            <w:gridSpan w:val="8"/>
            <w:shd w:val="clear" w:color="auto" w:fill="auto"/>
            <w:noWrap/>
          </w:tcPr>
          <w:p w:rsidR="00A16FAB" w:rsidRPr="00CF51AF" w:rsidRDefault="00A16FAB" w:rsidP="00F96A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1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= One specimen collapsed upon transfer to SEM stubs</w:t>
            </w:r>
          </w:p>
          <w:p w:rsidR="00A16FAB" w:rsidRPr="00CF51AF" w:rsidRDefault="00A16FAB" w:rsidP="00F96A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2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= All eight specimens collapsed upon transfer to SEM stubs</w:t>
            </w:r>
          </w:p>
          <w:p w:rsidR="00A16FAB" w:rsidRPr="00CF51AF" w:rsidRDefault="00A16FAB" w:rsidP="00F96A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3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= Three specimens producing long spicules were not used for morphometric analysis</w:t>
            </w:r>
          </w:p>
          <w:p w:rsidR="00A16FAB" w:rsidRPr="00EE64B2" w:rsidRDefault="00A16FAB" w:rsidP="00F96A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*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4</w:t>
            </w:r>
            <w:r w:rsidRPr="00CF51A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= Specimens producing long spicules and others collapsing upon transfer to SEM stubs</w:t>
            </w:r>
          </w:p>
        </w:tc>
      </w:tr>
    </w:tbl>
    <w:p w:rsidR="00BE5F35" w:rsidRDefault="00BE5F35"/>
    <w:sectPr w:rsidR="00BE5F35" w:rsidSect="00CE415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CD"/>
    <w:rsid w:val="001B60E7"/>
    <w:rsid w:val="005C2CBE"/>
    <w:rsid w:val="007448CD"/>
    <w:rsid w:val="008D4744"/>
    <w:rsid w:val="00A16FAB"/>
    <w:rsid w:val="00BB05A1"/>
    <w:rsid w:val="00BD436A"/>
    <w:rsid w:val="00BE5F35"/>
    <w:rsid w:val="00C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93CF83"/>
  <w14:defaultImageDpi w14:val="300"/>
  <w15:docId w15:val="{520DA32E-EED7-4D32-9D05-CA49E927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8CD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pvs1r12</dc:creator>
  <cp:keywords/>
  <dc:description/>
  <cp:lastModifiedBy>Paris Stefanoudis</cp:lastModifiedBy>
  <cp:revision>7</cp:revision>
  <dcterms:created xsi:type="dcterms:W3CDTF">2015-07-27T12:36:00Z</dcterms:created>
  <dcterms:modified xsi:type="dcterms:W3CDTF">2016-08-04T11:29:00Z</dcterms:modified>
</cp:coreProperties>
</file>